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2A053">
      <w:pPr>
        <w:rPr>
          <w:rFonts w:hint="eastAsia"/>
        </w:rPr>
      </w:pPr>
      <w:r>
        <w:rPr>
          <w:rFonts w:hint="eastAsia"/>
        </w:rPr>
        <w:t>需求参数:</w:t>
      </w:r>
    </w:p>
    <w:p w14:paraId="660AA26E">
      <w:pPr>
        <w:rPr>
          <w:rFonts w:hint="eastAsia"/>
        </w:rPr>
      </w:pPr>
      <w:r>
        <w:rPr>
          <w:rFonts w:hint="eastAsia"/>
        </w:rPr>
        <w:t>一、设备参数需求参数:</w:t>
      </w:r>
    </w:p>
    <w:p w14:paraId="5BA274CC">
      <w:pPr>
        <w:rPr>
          <w:rFonts w:hint="eastAsia"/>
        </w:rPr>
      </w:pPr>
      <w:r>
        <w:rPr>
          <w:rFonts w:hint="eastAsia"/>
        </w:rPr>
        <w:t>(一)测量范围与精度:</w:t>
      </w:r>
    </w:p>
    <w:p w14:paraId="66ABA725">
      <w:pPr>
        <w:rPr>
          <w:rFonts w:hint="eastAsia"/>
        </w:rPr>
      </w:pPr>
      <w:r>
        <w:rPr>
          <w:rFonts w:hint="eastAsia"/>
        </w:rPr>
        <w:t>1.血压量程:通常为 0-300mmHg，精度</w:t>
      </w:r>
      <w:r>
        <w:rPr>
          <w:rFonts w:hint="eastAsia"/>
          <w:lang w:val="en-US" w:eastAsia="zh-CN"/>
        </w:rPr>
        <w:t>±</w:t>
      </w:r>
      <w:r>
        <w:rPr>
          <w:rFonts w:hint="eastAsia"/>
        </w:rPr>
        <w:t>3mmHg(</w:t>
      </w:r>
      <w:r>
        <w:rPr>
          <w:rFonts w:hint="eastAsia"/>
          <w:lang w:val="en-US" w:eastAsia="zh-CN"/>
        </w:rPr>
        <w:t>±</w:t>
      </w:r>
      <w:r>
        <w:rPr>
          <w:rFonts w:hint="eastAsia"/>
        </w:rPr>
        <w:t>0.4kPa)，确保测量准确性。</w:t>
      </w:r>
    </w:p>
    <w:p w14:paraId="426B5DBA">
      <w:pPr>
        <w:rPr>
          <w:rFonts w:hint="eastAsia"/>
        </w:rPr>
      </w:pPr>
      <w:r>
        <w:rPr>
          <w:rFonts w:hint="eastAsia"/>
        </w:rPr>
        <w:t>2.压力测量范围:10-290mmHg，最大平均误差</w:t>
      </w:r>
      <w:r>
        <w:rPr>
          <w:rFonts w:hint="eastAsia"/>
          <w:lang w:val="en-US" w:eastAsia="zh-CN"/>
        </w:rPr>
        <w:t>±</w:t>
      </w:r>
      <w:r>
        <w:rPr>
          <w:rFonts w:hint="eastAsia"/>
        </w:rPr>
        <w:t>5mmHg，标准偏差</w:t>
      </w:r>
      <w:r>
        <w:rPr>
          <w:rFonts w:hint="eastAsia"/>
          <w:lang w:val="en-US" w:eastAsia="zh-CN"/>
        </w:rPr>
        <w:t>≤</w:t>
      </w:r>
      <w:r>
        <w:rPr>
          <w:rFonts w:hint="eastAsia"/>
        </w:rPr>
        <w:t>8mmHg。</w:t>
      </w:r>
    </w:p>
    <w:p w14:paraId="620B9EC1">
      <w:pPr>
        <w:rPr>
          <w:rFonts w:hint="eastAsia"/>
        </w:rPr>
      </w:pPr>
      <w:r>
        <w:rPr>
          <w:rFonts w:hint="eastAsia"/>
        </w:rPr>
        <w:t>3.脉率范围:40-240bpm，适用于不同生理状态。</w:t>
      </w:r>
    </w:p>
    <w:p w14:paraId="747CD9AD">
      <w:pPr>
        <w:rPr>
          <w:rFonts w:hint="eastAsia"/>
        </w:rPr>
      </w:pPr>
      <w:r>
        <w:rPr>
          <w:rFonts w:hint="eastAsia"/>
        </w:rPr>
        <w:t>(二)监测设置:</w:t>
      </w:r>
    </w:p>
    <w:p w14:paraId="35628735">
      <w:pPr>
        <w:rPr>
          <w:rFonts w:hint="eastAsia"/>
        </w:rPr>
      </w:pPr>
      <w:r>
        <w:rPr>
          <w:rFonts w:hint="eastAsia"/>
        </w:rPr>
        <w:t>1.监测时长:一般为 24 小时。</w:t>
      </w:r>
    </w:p>
    <w:p w14:paraId="104278F9">
      <w:pPr>
        <w:rPr>
          <w:rFonts w:hint="eastAsia"/>
        </w:rPr>
      </w:pPr>
      <w:r>
        <w:rPr>
          <w:rFonts w:hint="eastAsia"/>
        </w:rPr>
        <w:t>2.测量间隔:可设置 5-120 分钟，常见为15-30分钟(白天)、30-60分钟(夜间)，以平衡数据完整性和舒适性。</w:t>
      </w:r>
    </w:p>
    <w:p w14:paraId="0A55CD21">
      <w:pPr>
        <w:rPr>
          <w:rFonts w:hint="eastAsia"/>
        </w:rPr>
      </w:pPr>
      <w:r>
        <w:rPr>
          <w:rFonts w:hint="eastAsia"/>
        </w:rPr>
        <w:t>3.数据存储与传输存储容量:至少可存储 300组数据，满足长时间监测需求。传输方式:支持Type-C接口或蓝牙连接，方便数据读取与分析。</w:t>
      </w:r>
    </w:p>
    <w:p w14:paraId="633DDF61">
      <w:pPr>
        <w:rPr>
          <w:rFonts w:hint="eastAsia"/>
        </w:rPr>
      </w:pPr>
      <w:r>
        <w:rPr>
          <w:rFonts w:hint="eastAsia"/>
        </w:rPr>
        <w:t>4.安全与防护过压保护:当血压超过 297mmHg±3mmHg 时自动停</w:t>
      </w:r>
      <w:bookmarkStart w:id="0" w:name="_GoBack"/>
      <w:bookmarkEnd w:id="0"/>
      <w:r>
        <w:rPr>
          <w:rFonts w:hint="eastAsia"/>
        </w:rPr>
        <w:t>止充气，避免损伤血管。防水等级:IP22及以上，适应日常活动中的轻微接触水环境。</w:t>
      </w:r>
    </w:p>
    <w:p w14:paraId="242A5186">
      <w:pPr>
        <w:rPr>
          <w:rFonts w:hint="eastAsia"/>
        </w:rPr>
      </w:pPr>
      <w:r>
        <w:rPr>
          <w:rFonts w:hint="eastAsia"/>
        </w:rPr>
        <w:t>二、测量参数</w:t>
      </w:r>
    </w:p>
    <w:p w14:paraId="2C870835">
      <w:pPr>
        <w:rPr>
          <w:rFonts w:hint="eastAsia"/>
        </w:rPr>
      </w:pPr>
      <w:r>
        <w:rPr>
          <w:rFonts w:hint="eastAsia"/>
        </w:rPr>
        <w:t>(一)血压均值 24 小时平均血压:</w:t>
      </w:r>
    </w:p>
    <w:p w14:paraId="1F034F58">
      <w:pPr>
        <w:rPr>
          <w:rFonts w:hint="eastAsia"/>
        </w:rPr>
      </w:pPr>
      <w:r>
        <w:rPr>
          <w:rFonts w:hint="eastAsia"/>
        </w:rPr>
        <w:t>收缩压&lt;130mmHg、舒张压&lt;80mmHg，是诊断高血压的关键指标。日间/夜间平均血压:日间&lt;135/85mmHg,夜间&lt;120/70mmHg，反映昼夜血压差异。</w:t>
      </w:r>
    </w:p>
    <w:p w14:paraId="4C4560A7">
      <w:pPr>
        <w:rPr>
          <w:rFonts w:hint="eastAsia"/>
        </w:rPr>
      </w:pPr>
      <w:r>
        <w:rPr>
          <w:rFonts w:hint="eastAsia"/>
        </w:rPr>
        <w:t>(二)血压昼夜节律构型血压:</w:t>
      </w:r>
    </w:p>
    <w:p w14:paraId="52839ABD">
      <w:pPr>
        <w:rPr>
          <w:rFonts w:hint="eastAsia"/>
        </w:rPr>
      </w:pPr>
      <w:r>
        <w:rPr>
          <w:rFonts w:hint="eastAsia"/>
        </w:rPr>
        <w:t>夜间血压较日间下降 10%-20%，提示正常节律。非构型/反构型:夜间下降&lt;10%或夜间血压高于日间，提示血压调节异常，心血管风险增加。</w:t>
      </w:r>
    </w:p>
    <w:p w14:paraId="7BE28521">
      <w:pPr>
        <w:rPr>
          <w:rFonts w:hint="eastAsia"/>
        </w:rPr>
      </w:pPr>
      <w:r>
        <w:rPr>
          <w:rFonts w:hint="eastAsia"/>
        </w:rPr>
        <w:t>(三)血压负荷:</w:t>
      </w:r>
    </w:p>
    <w:p w14:paraId="661A9854">
      <w:pPr>
        <w:rPr>
          <w:rFonts w:hint="eastAsia"/>
        </w:rPr>
      </w:pPr>
      <w:r>
        <w:rPr>
          <w:rFonts w:hint="eastAsia"/>
        </w:rPr>
        <w:t>指收缩压或舒张压超过正常范围的测量次数占比，负荷&gt;40%提示高血压风险，&gt;50%可作为诊断依据</w:t>
      </w:r>
    </w:p>
    <w:p w14:paraId="3B2B725A">
      <w:pPr>
        <w:rPr>
          <w:rFonts w:hint="eastAsia"/>
        </w:rPr>
      </w:pPr>
      <w:r>
        <w:rPr>
          <w:rFonts w:hint="eastAsia"/>
        </w:rPr>
        <w:t>(四)血压变异性:</w:t>
      </w:r>
    </w:p>
    <w:p w14:paraId="057E9C05">
      <w:pPr>
        <w:rPr>
          <w:rFonts w:hint="eastAsia"/>
        </w:rPr>
      </w:pPr>
      <w:r>
        <w:rPr>
          <w:rFonts w:hint="eastAsia"/>
        </w:rPr>
        <w:t>以标准差或变异系数衡量，反映血压波动程度，变异性过大与靶器官损害相关。</w:t>
      </w:r>
    </w:p>
    <w:p w14:paraId="3766F253">
      <w:pPr>
        <w:rPr>
          <w:rFonts w:hint="eastAsia"/>
        </w:rPr>
      </w:pPr>
      <w:r>
        <w:rPr>
          <w:rFonts w:hint="eastAsia"/>
        </w:rPr>
        <w:t>(五)特殊指标晨峰血压:</w:t>
      </w:r>
    </w:p>
    <w:p w14:paraId="4B8B9A0B">
      <w:r>
        <w:rPr>
          <w:rFonts w:hint="eastAsia"/>
        </w:rPr>
        <w:t>起床后2小时内血压较夜间低谷的升高幅度，&gt;35/20mmHg 提示脑卒中风险。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0F8F"/>
    <w:rsid w:val="0D046532"/>
    <w:rsid w:val="0E184557"/>
    <w:rsid w:val="10015291"/>
    <w:rsid w:val="1144541B"/>
    <w:rsid w:val="16A42B33"/>
    <w:rsid w:val="20B3409F"/>
    <w:rsid w:val="40F41E3E"/>
    <w:rsid w:val="4B771FE9"/>
    <w:rsid w:val="50AB5994"/>
    <w:rsid w:val="58670CF0"/>
    <w:rsid w:val="5C3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20" w:afterLines="20" w:line="288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80" w:afterLines="80" w:afterAutospacing="0" w:line="288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4"/>
    </w:pPr>
    <w:rPr>
      <w:b/>
      <w:bCs/>
    </w:rPr>
  </w:style>
  <w:style w:type="paragraph" w:styleId="8">
    <w:name w:val="heading 6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5"/>
    </w:pPr>
    <w:rPr>
      <w:rFonts w:asciiTheme="minorAscii" w:hAnsiTheme="minorAscii" w:eastAsiaTheme="minorEastAsia"/>
      <w:b/>
      <w:bCs/>
    </w:rPr>
  </w:style>
  <w:style w:type="paragraph" w:styleId="9">
    <w:name w:val="heading 7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6"/>
    </w:pPr>
    <w:rPr>
      <w:rFonts w:asciiTheme="minorAscii" w:hAnsiTheme="minorAscii" w:eastAsiaTheme="minorEastAsia"/>
      <w:b/>
      <w:bCs/>
    </w:rPr>
  </w:style>
  <w:style w:type="paragraph" w:styleId="10">
    <w:name w:val="heading 8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7"/>
    </w:pPr>
    <w:rPr>
      <w:rFonts w:asciiTheme="minorAscii" w:hAnsiTheme="minorAscii" w:eastAsiaTheme="minorEastAsia"/>
      <w:b/>
      <w:bCs/>
    </w:rPr>
  </w:style>
  <w:style w:type="paragraph" w:styleId="11">
    <w:name w:val="heading 9"/>
    <w:basedOn w:val="1"/>
    <w:next w:val="7"/>
    <w:unhideWhenUsed/>
    <w:qFormat/>
    <w:uiPriority w:val="0"/>
    <w:pPr>
      <w:keepNext/>
      <w:keepLines/>
      <w:spacing w:before="120" w:beforeLines="120" w:beforeAutospacing="0" w:after="80" w:afterLines="80" w:afterAutospacing="0" w:line="288" w:lineRule="auto"/>
      <w:outlineLvl w:val="8"/>
    </w:pPr>
    <w:rPr>
      <w:rFonts w:asciiTheme="minorAscii" w:hAnsiTheme="minorAscii" w:eastAsiaTheme="minorEastAsia"/>
      <w:b/>
      <w:bCs/>
      <w:sz w:val="24"/>
    </w:rPr>
  </w:style>
  <w:style w:type="character" w:default="1" w:styleId="31">
    <w:name w:val="Default Paragraph Font"/>
    <w:semiHidden/>
    <w:qFormat/>
    <w:uiPriority w:val="0"/>
  </w:style>
  <w:style w:type="table" w:default="1" w:styleId="3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caption"/>
    <w:basedOn w:val="1"/>
    <w:next w:val="1"/>
    <w:unhideWhenUsed/>
    <w:qFormat/>
    <w:uiPriority w:val="0"/>
    <w:pPr>
      <w:ind w:firstLine="0" w:firstLineChars="0"/>
    </w:pPr>
    <w:rPr>
      <w:rFonts w:cs="Times New Roman" w:asciiTheme="minorAscii" w:hAnsiTheme="minorAscii" w:eastAsiaTheme="minorEastAsia"/>
      <w:sz w:val="24"/>
    </w:rPr>
  </w:style>
  <w:style w:type="paragraph" w:styleId="13">
    <w:name w:val="annotation text"/>
    <w:basedOn w:val="1"/>
    <w:qFormat/>
    <w:uiPriority w:val="0"/>
    <w:pPr>
      <w:jc w:val="lef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4">
    <w:name w:val="Salutation"/>
    <w:basedOn w:val="1"/>
    <w:next w:val="1"/>
    <w:qFormat/>
    <w:uiPriority w:val="0"/>
  </w:style>
  <w:style w:type="paragraph" w:styleId="15">
    <w:name w:val="toc 3"/>
    <w:basedOn w:val="1"/>
    <w:next w:val="1"/>
    <w:qFormat/>
    <w:uiPriority w:val="0"/>
    <w:pPr>
      <w:ind w:left="840" w:leftChars="400"/>
    </w:pPr>
  </w:style>
  <w:style w:type="paragraph" w:styleId="16">
    <w:name w:val="Date"/>
    <w:basedOn w:val="1"/>
    <w:next w:val="1"/>
    <w:qFormat/>
    <w:uiPriority w:val="0"/>
    <w:pPr>
      <w:ind w:firstLine="0" w:firstLineChars="0"/>
      <w:jc w:val="righ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7">
    <w:name w:val="endnote text"/>
    <w:basedOn w:val="1"/>
    <w:qFormat/>
    <w:uiPriority w:val="0"/>
    <w:pPr>
      <w:jc w:val="lef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8">
    <w:name w:val="Balloon Text"/>
    <w:basedOn w:val="1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left"/>
    </w:pPr>
    <w:rPr>
      <w:sz w:val="18"/>
      <w:szCs w:val="18"/>
    </w:rPr>
  </w:style>
  <w:style w:type="paragraph" w:styleId="2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21">
    <w:name w:val="Signature"/>
    <w:basedOn w:val="1"/>
    <w:qFormat/>
    <w:uiPriority w:val="0"/>
    <w:pPr>
      <w:ind w:firstLine="0" w:firstLineChars="0"/>
      <w:jc w:val="right"/>
    </w:pPr>
    <w:rPr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2">
    <w:name w:val="toc 1"/>
    <w:basedOn w:val="1"/>
    <w:next w:val="1"/>
    <w:qFormat/>
    <w:uiPriority w:val="0"/>
  </w:style>
  <w:style w:type="paragraph" w:styleId="23">
    <w:name w:val="Subtitle"/>
    <w:basedOn w:val="1"/>
    <w:next w:val="7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Theme="majorAscii" w:hAnsiTheme="majorAscii" w:eastAsiaTheme="majorEastAsia"/>
      <w:b/>
      <w:kern w:val="28"/>
      <w:sz w:val="32"/>
      <w:szCs w:val="32"/>
    </w:rPr>
  </w:style>
  <w:style w:type="paragraph" w:styleId="24">
    <w:name w:val="footnote text"/>
    <w:basedOn w:val="1"/>
    <w:qFormat/>
    <w:uiPriority w:val="0"/>
    <w:pPr>
      <w:jc w:val="left"/>
    </w:pPr>
    <w:rPr>
      <w:rFonts w:asciiTheme="minorAscii" w:hAnsiTheme="minorAscii" w:eastAsiaTheme="minorEastAsia"/>
      <w:sz w:val="24"/>
      <w:szCs w:val="24"/>
    </w:rPr>
  </w:style>
  <w:style w:type="paragraph" w:styleId="25">
    <w:name w:val="toc 2"/>
    <w:basedOn w:val="1"/>
    <w:next w:val="1"/>
    <w:qFormat/>
    <w:uiPriority w:val="0"/>
    <w:pPr>
      <w:ind w:left="420" w:leftChars="200"/>
    </w:pPr>
  </w:style>
  <w:style w:type="paragraph" w:styleId="26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27">
    <w:name w:val="Normal (Web)"/>
    <w:basedOn w:val="1"/>
    <w:qFormat/>
    <w:uiPriority w:val="0"/>
    <w:rPr>
      <w:sz w:val="24"/>
    </w:rPr>
  </w:style>
  <w:style w:type="paragraph" w:styleId="28">
    <w:name w:val="Title"/>
    <w:basedOn w:val="1"/>
    <w:qFormat/>
    <w:uiPriority w:val="0"/>
    <w:pPr>
      <w:adjustRightInd w:val="0"/>
      <w:snapToGrid w:val="0"/>
      <w:spacing w:beforeLines="0" w:beforeAutospacing="0" w:after="100" w:afterLines="100" w:afterAutospacing="0"/>
      <w:jc w:val="center"/>
      <w:outlineLvl w:val="0"/>
    </w:pPr>
    <w:rPr>
      <w:rFonts w:asciiTheme="majorAscii" w:hAnsiTheme="majorAscii" w:eastAsiaTheme="majorEastAsia"/>
      <w:b/>
      <w:bCs/>
      <w:sz w:val="44"/>
      <w:szCs w:val="44"/>
    </w:rPr>
  </w:style>
  <w:style w:type="paragraph" w:styleId="29">
    <w:name w:val="annotation subject"/>
    <w:basedOn w:val="13"/>
    <w:next w:val="13"/>
    <w:qFormat/>
    <w:uiPriority w:val="0"/>
    <w:rPr>
      <w:b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Strong"/>
    <w:basedOn w:val="31"/>
    <w:qFormat/>
    <w:uiPriority w:val="0"/>
    <w:rPr>
      <w:rFonts w:asciiTheme="minorAscii" w:hAnsiTheme="minorAscii" w:eastAsiaTheme="minorEastAsia"/>
      <w:b/>
    </w:rPr>
  </w:style>
  <w:style w:type="character" w:styleId="33">
    <w:name w:val="endnote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vertAlign w:val="superscript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4">
    <w:name w:val="page number"/>
    <w:qFormat/>
    <w:uiPriority w:val="0"/>
    <w:rPr>
      <w:rFonts w:cs="Times New Roman" w:asciiTheme="minorAscii" w:hAnsiTheme="minorAscii" w:eastAsiaTheme="minorEastAsia"/>
      <w:color w:val="262626" w:themeColor="text1" w:themeTint="D9"/>
      <w:spacing w:val="-6"/>
      <w:kern w:val="2"/>
      <w:sz w:val="28"/>
      <w:szCs w:val="28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5">
    <w:name w:val="FollowedHyperlink"/>
    <w:basedOn w:val="31"/>
    <w:qFormat/>
    <w:uiPriority w:val="0"/>
    <w:rPr>
      <w:rFonts w:cs="Times New Roman" w:asciiTheme="minorAscii" w:hAnsiTheme="minorAscii" w:eastAsiaTheme="minorEastAsia"/>
      <w:color w:val="800080"/>
      <w:spacing w:val="-6"/>
      <w:kern w:val="2"/>
      <w:sz w:val="24"/>
      <w:szCs w:val="24"/>
      <w:u w:val="single"/>
      <w:lang w:val="en-US" w:eastAsia="zh-CN" w:bidi="ar-SA"/>
    </w:rPr>
  </w:style>
  <w:style w:type="character" w:styleId="36">
    <w:name w:val="Emphasis"/>
    <w:basedOn w:val="31"/>
    <w:qFormat/>
    <w:uiPriority w:val="0"/>
    <w:rPr>
      <w:i/>
    </w:rPr>
  </w:style>
  <w:style w:type="character" w:styleId="37">
    <w:name w:val="Hyperlink"/>
    <w:basedOn w:val="31"/>
    <w:qFormat/>
    <w:uiPriority w:val="0"/>
    <w:rPr>
      <w:rFonts w:cs="Times New Roman" w:asciiTheme="minorAscii" w:hAnsiTheme="minorAscii" w:eastAsiaTheme="minorEastAsia"/>
      <w:caps/>
      <w:color w:val="0000FF"/>
      <w:spacing w:val="-6"/>
      <w:kern w:val="2"/>
      <w:sz w:val="24"/>
      <w:szCs w:val="24"/>
      <w:u w:val="single"/>
      <w:lang w:val="en-US" w:eastAsia="zh-CN" w:bidi="ar-SA"/>
    </w:rPr>
  </w:style>
  <w:style w:type="character" w:styleId="38">
    <w:name w:val="annotation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9">
    <w:name w:val="footnote reference"/>
    <w:basedOn w:val="31"/>
    <w:qFormat/>
    <w:uiPriority w:val="0"/>
    <w:rPr>
      <w:rFonts w:asciiTheme="minorAscii" w:hAnsiTheme="minorAscii" w:eastAsiaTheme="minorEastAsia"/>
      <w:color w:val="262626" w:themeColor="text1" w:themeTint="D9"/>
      <w:vertAlign w:val="superscript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0">
    <w:name w:val="文档说明标题"/>
    <w:next w:val="1"/>
    <w:autoRedefine/>
    <w:qFormat/>
    <w:uiPriority w:val="0"/>
    <w:pPr>
      <w:adjustRightInd w:val="0"/>
      <w:snapToGrid w:val="0"/>
      <w:spacing w:before="50" w:beforeLines="50" w:line="312" w:lineRule="auto"/>
      <w:jc w:val="center"/>
      <w:outlineLvl w:val="9"/>
    </w:pPr>
    <w:rPr>
      <w:rFonts w:hint="default" w:cs="Times New Roman" w:asciiTheme="majorAscii" w:hAnsiTheme="majorAscii" w:eastAsiaTheme="majorEastAsia"/>
      <w:b/>
      <w:sz w:val="32"/>
      <w:szCs w:val="32"/>
      <w:lang w:eastAsia="zh-Hans"/>
    </w:rPr>
  </w:style>
  <w:style w:type="paragraph" w:customStyle="1" w:styleId="41">
    <w:name w:val="章标题"/>
    <w:next w:val="1"/>
    <w:autoRedefine/>
    <w:qFormat/>
    <w:uiPriority w:val="0"/>
    <w:pPr>
      <w:keepNext/>
      <w:keepLines/>
      <w:bidi w:val="0"/>
      <w:adjustRightInd w:val="0"/>
      <w:snapToGrid w:val="0"/>
      <w:spacing w:before="50" w:beforeLines="50" w:afterLines="0" w:line="312" w:lineRule="auto"/>
      <w:jc w:val="center"/>
      <w:outlineLvl w:val="0"/>
    </w:pPr>
    <w:rPr>
      <w:rFonts w:cs="Times New Roman" w:asciiTheme="majorAscii" w:hAnsiTheme="majorAscii" w:eastAsiaTheme="majorEastAsia"/>
      <w:b/>
      <w:bCs/>
      <w:kern w:val="44"/>
      <w:sz w:val="32"/>
      <w:szCs w:val="32"/>
      <w:lang w:eastAsia="zh-Hans"/>
    </w:rPr>
  </w:style>
  <w:style w:type="paragraph" w:customStyle="1" w:styleId="42">
    <w:name w:val="节标题"/>
    <w:next w:val="1"/>
    <w:autoRedefine/>
    <w:qFormat/>
    <w:uiPriority w:val="0"/>
    <w:pPr>
      <w:keepNext/>
      <w:keepLines/>
      <w:adjustRightInd w:val="0"/>
      <w:snapToGrid w:val="0"/>
      <w:spacing w:before="50" w:beforeLines="50" w:afterLines="0" w:line="312" w:lineRule="auto"/>
      <w:jc w:val="center"/>
      <w:outlineLvl w:val="0"/>
    </w:pPr>
    <w:rPr>
      <w:rFonts w:cs="Times New Roman" w:asciiTheme="majorAscii" w:hAnsiTheme="majorAscii" w:eastAsiaTheme="majorEastAsia"/>
      <w:b/>
      <w:kern w:val="44"/>
      <w:sz w:val="30"/>
      <w:szCs w:val="30"/>
      <w:lang w:eastAsia="zh-Hans"/>
    </w:rPr>
  </w:style>
  <w:style w:type="paragraph" w:customStyle="1" w:styleId="43">
    <w:name w:val="附录标题"/>
    <w:next w:val="7"/>
    <w:autoRedefine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cs="Times New Roman" w:asciiTheme="majorAscii" w:hAnsiTheme="majorAscii" w:eastAsiaTheme="majorEastAsia"/>
      <w:b/>
      <w:kern w:val="44"/>
      <w:sz w:val="32"/>
      <w:szCs w:val="32"/>
      <w:lang w:eastAsia="zh-Hans"/>
    </w:rPr>
  </w:style>
  <w:style w:type="character" w:customStyle="1" w:styleId="44">
    <w:name w:val="摘要"/>
    <w:basedOn w:val="31"/>
    <w:autoRedefine/>
    <w:qFormat/>
    <w:uiPriority w:val="0"/>
    <w:rPr>
      <w:rFonts w:hint="eastAsia" w:ascii="宋体" w:hAnsi="宋体" w:eastAsia="宋体"/>
      <w:b/>
      <w:lang w:val="en-US" w:eastAsia="zh-Hans"/>
    </w:rPr>
  </w:style>
  <w:style w:type="character" w:customStyle="1" w:styleId="45">
    <w:name w:val="关键词"/>
    <w:basedOn w:val="31"/>
    <w:autoRedefine/>
    <w:qFormat/>
    <w:uiPriority w:val="0"/>
    <w:rPr>
      <w:rFonts w:hint="eastAsia" w:ascii="宋体" w:hAnsi="宋体" w:eastAsia="宋体"/>
      <w:b/>
      <w:lang w:val="en-US" w:eastAsia="zh-Hans"/>
    </w:rPr>
  </w:style>
  <w:style w:type="paragraph" w:customStyle="1" w:styleId="46">
    <w:name w:val="题注1"/>
    <w:basedOn w:val="1"/>
    <w:autoRedefine/>
    <w:qFormat/>
    <w:uiPriority w:val="0"/>
    <w:pPr>
      <w:jc w:val="center"/>
    </w:pPr>
    <w:rPr>
      <w:rFonts w:hint="default" w:asciiTheme="minorAscii" w:hAnsiTheme="minorAscii"/>
      <w:lang w:eastAsia="zh-Hans"/>
    </w:rPr>
  </w:style>
  <w:style w:type="paragraph" w:customStyle="1" w:styleId="47">
    <w:name w:val="目录标题"/>
    <w:basedOn w:val="1"/>
    <w:qFormat/>
    <w:uiPriority w:val="0"/>
    <w:pPr>
      <w:spacing w:before="0" w:beforeLines="0" w:afterLines="0" w:line="240" w:lineRule="auto"/>
      <w:ind w:firstLine="0" w:firstLineChars="0"/>
      <w:jc w:val="center"/>
    </w:pPr>
    <w:rPr>
      <w:rFonts w:asciiTheme="minorAscii" w:hAnsiTheme="minorAscii" w:eastAsiaTheme="minorEastAsia"/>
      <w:b/>
      <w:sz w:val="28"/>
      <w:szCs w:val="28"/>
    </w:rPr>
  </w:style>
  <w:style w:type="paragraph" w:customStyle="1" w:styleId="48">
    <w:name w:val="主送对象"/>
    <w:next w:val="7"/>
    <w:qFormat/>
    <w:uiPriority w:val="0"/>
    <w:pPr>
      <w:adjustRightInd w:val="0"/>
      <w:snapToGrid w:val="0"/>
      <w:spacing w:line="576" w:lineRule="exact"/>
    </w:pPr>
    <w:rPr>
      <w:rFonts w:hint="default" w:cs="Times New Roman" w:asciiTheme="minorAscii" w:hAnsiTheme="minorAscii" w:eastAsiaTheme="minorEastAsia"/>
      <w:color w:val="262626" w:themeColor="text1" w:themeTint="D9"/>
      <w:sz w:val="24"/>
      <w:szCs w:val="24"/>
      <w:lang w:val="en-US" w:eastAsia="zh-CN" w:bidi="ar-SA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9">
    <w:name w:val="致谢标题"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ascii="+西文标题" w:hAnsi="+西文标题" w:eastAsia="+中文标题" w:cs="Times New Roman"/>
      <w:b/>
      <w:bCs/>
      <w:kern w:val="44"/>
      <w:sz w:val="32"/>
      <w:szCs w:val="32"/>
    </w:rPr>
  </w:style>
  <w:style w:type="paragraph" w:customStyle="1" w:styleId="50">
    <w:name w:val="参考文献标题"/>
    <w:qFormat/>
    <w:uiPriority w:val="0"/>
    <w:pPr>
      <w:keepNext/>
      <w:keepLines/>
      <w:spacing w:before="50" w:beforeLines="50" w:after="20" w:afterLines="20" w:line="312" w:lineRule="auto"/>
      <w:jc w:val="center"/>
      <w:outlineLvl w:val="0"/>
    </w:pPr>
    <w:rPr>
      <w:rFonts w:ascii="+西文标题" w:hAnsi="+西文标题" w:eastAsia="+中文标题" w:cs="Times New Roman"/>
      <w:b/>
      <w:bCs/>
      <w:kern w:val="44"/>
      <w:sz w:val="32"/>
      <w:szCs w:val="32"/>
    </w:rPr>
  </w:style>
  <w:style w:type="paragraph" w:customStyle="1" w:styleId="51">
    <w:name w:val="声明标题"/>
    <w:qFormat/>
    <w:uiPriority w:val="0"/>
    <w:pPr>
      <w:keepNext/>
      <w:keepLines/>
      <w:adjustRightInd w:val="0"/>
      <w:snapToGrid w:val="0"/>
      <w:spacing w:before="50" w:beforeLines="50" w:line="312" w:lineRule="auto"/>
      <w:jc w:val="center"/>
      <w:outlineLvl w:val="0"/>
    </w:pPr>
    <w:rPr>
      <w:rFonts w:hint="default" w:cs="Times New Roman" w:asciiTheme="majorAscii" w:hAnsiTheme="majorAscii" w:eastAsiaTheme="majorEastAsia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2025-10-21T11:39:32Z</dcterms:created>
  <dc:creator>Administrator</dc:creator>
  <cp:lastModifiedBy>舍＆得</cp:lastModifiedBy>
  <dcterms:modified xsi:type="dcterms:W3CDTF">2025-10-21T11:44:33Z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eyJoZGlkIjoiM2ZjMGQ5ZjJkNDE2MzYxZWVmZGZiY2I1N2NkODhjYmUiLCJ1c2VySWQiOiI0NTY3MDYxNTgifQ==</vt:lpwstr>
  </property>
  <property fmtid="{D5CDD505-2E9C-101B-9397-08002B2CF9AE}" pid="4" name="ICV">
    <vt:lpwstr>088D5F76B2FA49D1A8E6A2BC4B2FAEB3_12</vt:lpwstr>
  </property>
</Properties>
</file>