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6C8C">
      <w:pPr>
        <w:wordWrap w:val="0"/>
        <w:spacing w:line="500" w:lineRule="exact"/>
        <w:jc w:val="left"/>
        <w:outlineLvl w:val="0"/>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1：</w:t>
      </w:r>
    </w:p>
    <w:p w14:paraId="172A3668">
      <w:pPr>
        <w:wordWrap w:val="0"/>
        <w:spacing w:line="500" w:lineRule="exact"/>
        <w:jc w:val="center"/>
        <w:outlineLvl w:val="0"/>
        <w:rPr>
          <w:b/>
          <w:bCs/>
          <w:sz w:val="32"/>
          <w:szCs w:val="32"/>
        </w:rPr>
      </w:pPr>
      <w:r>
        <w:rPr>
          <w:rFonts w:hint="eastAsia"/>
          <w:b/>
          <w:bCs/>
          <w:sz w:val="32"/>
          <w:szCs w:val="32"/>
        </w:rPr>
        <w:t>市场调查调查问卷</w:t>
      </w:r>
    </w:p>
    <w:p w14:paraId="50D8E273">
      <w:pPr>
        <w:pStyle w:val="7"/>
        <w:rPr>
          <w:sz w:val="28"/>
          <w:szCs w:val="28"/>
        </w:rPr>
      </w:pPr>
      <w:bookmarkStart w:id="0" w:name="_Toc24653"/>
      <w:bookmarkStart w:id="1" w:name="_Toc26602"/>
      <w:r>
        <w:rPr>
          <w:rFonts w:hint="eastAsia"/>
          <w:sz w:val="28"/>
          <w:szCs w:val="28"/>
        </w:rPr>
        <w:t>供应商报名资料（所有文件加盖公司鲜章、按目录顺序装订、缺项视为无效响应）</w:t>
      </w:r>
    </w:p>
    <w:p w14:paraId="0D08398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1、封面页（</w:t>
      </w:r>
      <w:r>
        <w:rPr>
          <w:rFonts w:hint="eastAsia"/>
          <w:sz w:val="28"/>
          <w:szCs w:val="28"/>
        </w:rPr>
        <w:t>须注明</w:t>
      </w:r>
      <w:r>
        <w:rPr>
          <w:rFonts w:hint="eastAsia"/>
          <w:color w:val="000000"/>
          <w:sz w:val="28"/>
          <w:szCs w:val="28"/>
          <w:shd w:val="clear" w:color="auto" w:fill="FFFFFF"/>
        </w:rPr>
        <w:t>报名项目、报名企业、联系人</w:t>
      </w:r>
      <w:r>
        <w:rPr>
          <w:rFonts w:hint="eastAsia"/>
          <w:color w:val="000000"/>
          <w:sz w:val="28"/>
          <w:szCs w:val="28"/>
          <w:shd w:val="clear" w:color="auto" w:fill="FFFFFF"/>
          <w:lang w:eastAsia="zh-CN"/>
        </w:rPr>
        <w:t>及</w:t>
      </w:r>
      <w:r>
        <w:rPr>
          <w:rFonts w:hint="eastAsia"/>
          <w:color w:val="000000"/>
          <w:sz w:val="28"/>
          <w:szCs w:val="28"/>
          <w:shd w:val="clear" w:color="auto" w:fill="FFFFFF"/>
        </w:rPr>
        <w:t>联系方式）；</w:t>
      </w:r>
    </w:p>
    <w:p w14:paraId="208C0783">
      <w:pPr>
        <w:pStyle w:val="16"/>
        <w:shd w:val="clear" w:color="auto" w:fill="FFFFFF"/>
        <w:spacing w:before="0" w:beforeAutospacing="0" w:after="0" w:afterAutospacing="0"/>
        <w:rPr>
          <w:rFonts w:hint="eastAsia" w:eastAsia="宋体"/>
          <w:b/>
          <w:bCs/>
          <w:color w:val="000000"/>
          <w:sz w:val="28"/>
          <w:szCs w:val="28"/>
          <w:shd w:val="clear" w:color="auto" w:fill="FFFFFF"/>
          <w:lang w:eastAsia="zh-CN"/>
        </w:rPr>
      </w:pPr>
      <w:r>
        <w:rPr>
          <w:rFonts w:hint="eastAsia"/>
          <w:b/>
          <w:bCs/>
          <w:color w:val="000000"/>
          <w:sz w:val="28"/>
          <w:szCs w:val="28"/>
          <w:shd w:val="clear" w:color="auto" w:fill="FFFFFF"/>
          <w:lang w:eastAsia="zh-CN"/>
        </w:rPr>
        <w:t>目录</w:t>
      </w:r>
      <w:r>
        <w:rPr>
          <w:rFonts w:hint="eastAsia"/>
          <w:sz w:val="28"/>
          <w:szCs w:val="28"/>
        </w:rPr>
        <w:t>（标注以下资料对应页码）</w:t>
      </w:r>
      <w:r>
        <w:rPr>
          <w:rFonts w:hint="eastAsia"/>
          <w:b/>
          <w:bCs/>
          <w:color w:val="000000"/>
          <w:sz w:val="28"/>
          <w:szCs w:val="28"/>
          <w:shd w:val="clear" w:color="auto" w:fill="FFFFFF"/>
          <w:lang w:eastAsia="zh-CN"/>
        </w:rPr>
        <w:t>：</w:t>
      </w:r>
    </w:p>
    <w:p w14:paraId="7181E591">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2、企业承诺书；</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1.1</w:t>
      </w:r>
      <w:r>
        <w:rPr>
          <w:rFonts w:hint="eastAsia"/>
          <w:b/>
          <w:bCs/>
          <w:color w:val="000000"/>
          <w:sz w:val="28"/>
          <w:szCs w:val="28"/>
          <w:shd w:val="clear" w:color="auto" w:fill="FFFFFF"/>
        </w:rPr>
        <w:t>）</w:t>
      </w:r>
    </w:p>
    <w:p w14:paraId="3654294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3、报价单（含货物价、运输费、税金等全部费用）；</w:t>
      </w:r>
      <w:r>
        <w:rPr>
          <w:rFonts w:hint="eastAsia"/>
          <w:b/>
          <w:bCs/>
          <w:color w:val="000000"/>
          <w:sz w:val="28"/>
          <w:szCs w:val="28"/>
          <w:shd w:val="clear" w:color="auto" w:fill="FFFFFF"/>
        </w:rPr>
        <w:t>（见附件</w:t>
      </w:r>
      <w:r>
        <w:rPr>
          <w:rFonts w:hint="eastAsia"/>
          <w:b/>
          <w:bCs/>
          <w:color w:val="000000"/>
          <w:sz w:val="28"/>
          <w:szCs w:val="28"/>
          <w:shd w:val="clear" w:color="auto" w:fill="FFFFFF"/>
          <w:lang w:val="en-US" w:eastAsia="zh-CN"/>
        </w:rPr>
        <w:t>1.2</w:t>
      </w:r>
      <w:r>
        <w:rPr>
          <w:rFonts w:hint="eastAsia"/>
          <w:b/>
          <w:bCs/>
          <w:color w:val="000000"/>
          <w:sz w:val="28"/>
          <w:szCs w:val="28"/>
          <w:shd w:val="clear" w:color="auto" w:fill="FFFFFF"/>
        </w:rPr>
        <w:t>）</w:t>
      </w:r>
    </w:p>
    <w:p w14:paraId="34CDE7D7">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4、产品注册证或备案证（仅针对医疗设备与耗材）；</w:t>
      </w:r>
    </w:p>
    <w:p w14:paraId="15F94C52">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5、生产商资质（营业执照、生产许可证、注册证复印件）；</w:t>
      </w:r>
    </w:p>
    <w:p w14:paraId="4E37629D">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6、代理商资质（营业执照、医疗器械经营许可证复印件）；</w:t>
      </w:r>
    </w:p>
    <w:p w14:paraId="7CDFB14C">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7、产品授权书复印件（原件备查）；</w:t>
      </w:r>
    </w:p>
    <w:p w14:paraId="1681BAF4">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rPr>
        <w:t>8、厂家或代理商法人给业务人员授权（双方签字</w:t>
      </w:r>
      <w:r>
        <w:rPr>
          <w:rFonts w:hint="eastAsia"/>
          <w:sz w:val="28"/>
          <w:szCs w:val="28"/>
        </w:rPr>
        <w:t>盖章</w:t>
      </w:r>
      <w:r>
        <w:rPr>
          <w:rFonts w:hint="eastAsia"/>
          <w:color w:val="000000"/>
          <w:sz w:val="28"/>
          <w:szCs w:val="28"/>
          <w:shd w:val="clear" w:color="auto" w:fill="FFFFFF"/>
        </w:rPr>
        <w:t>）、法人及业务人员身份证复印件；</w:t>
      </w:r>
    </w:p>
    <w:p w14:paraId="45A01D30">
      <w:pPr>
        <w:pStyle w:val="16"/>
        <w:shd w:val="clear" w:color="auto" w:fill="FFFFFF"/>
        <w:spacing w:before="0" w:beforeAutospacing="0" w:after="0" w:afterAutospacing="0"/>
        <w:rPr>
          <w:rFonts w:hint="eastAsia"/>
          <w:color w:val="000000"/>
          <w:sz w:val="28"/>
          <w:szCs w:val="28"/>
          <w:shd w:val="clear" w:color="auto" w:fill="FFFFFF"/>
        </w:rPr>
      </w:pPr>
      <w:r>
        <w:rPr>
          <w:rFonts w:hint="eastAsia"/>
          <w:color w:val="000000"/>
          <w:sz w:val="28"/>
          <w:szCs w:val="28"/>
          <w:shd w:val="clear" w:color="auto" w:fill="FFFFFF"/>
          <w:lang w:val="en-US" w:eastAsia="zh-CN"/>
        </w:rPr>
        <w:t>9</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年1月1日以来同型号产品完整清晰三级甲等医院采购的合同书复印件至少2份；</w:t>
      </w:r>
    </w:p>
    <w:p w14:paraId="1963F1A1">
      <w:pPr>
        <w:pStyle w:val="16"/>
        <w:shd w:val="clear" w:color="auto" w:fill="FFFFFF"/>
        <w:spacing w:before="0" w:beforeAutospacing="0" w:after="0" w:afterAutospacing="0"/>
        <w:rPr>
          <w:rFonts w:ascii="Arial Narrow" w:hAnsi="Arial Narrow"/>
          <w:color w:val="000000"/>
          <w:sz w:val="28"/>
          <w:szCs w:val="28"/>
        </w:rPr>
      </w:pPr>
      <w:r>
        <w:rPr>
          <w:rFonts w:hint="eastAsia"/>
          <w:color w:val="000000"/>
          <w:sz w:val="28"/>
          <w:szCs w:val="28"/>
          <w:shd w:val="clear" w:color="auto" w:fill="FFFFFF"/>
        </w:rPr>
        <w:t>1</w:t>
      </w:r>
      <w:r>
        <w:rPr>
          <w:rFonts w:hint="eastAsia"/>
          <w:color w:val="000000"/>
          <w:sz w:val="28"/>
          <w:szCs w:val="28"/>
          <w:shd w:val="clear" w:color="auto" w:fill="FFFFFF"/>
          <w:lang w:val="en-US" w:eastAsia="zh-CN"/>
        </w:rPr>
        <w:t>0</w:t>
      </w:r>
      <w:r>
        <w:rPr>
          <w:rFonts w:hint="eastAsia"/>
          <w:color w:val="000000"/>
          <w:sz w:val="28"/>
          <w:szCs w:val="28"/>
          <w:shd w:val="clear" w:color="auto" w:fill="FFFFFF"/>
        </w:rPr>
        <w:t>、提供202</w:t>
      </w:r>
      <w:r>
        <w:rPr>
          <w:rFonts w:hint="eastAsia"/>
          <w:color w:val="000000"/>
          <w:sz w:val="28"/>
          <w:szCs w:val="28"/>
          <w:shd w:val="clear" w:color="auto" w:fill="FFFFFF"/>
          <w:lang w:val="en-US" w:eastAsia="zh-CN"/>
        </w:rPr>
        <w:t>2</w:t>
      </w:r>
      <w:r>
        <w:rPr>
          <w:rFonts w:hint="eastAsia"/>
          <w:color w:val="000000"/>
          <w:sz w:val="28"/>
          <w:szCs w:val="28"/>
          <w:shd w:val="clear" w:color="auto" w:fill="FFFFFF"/>
        </w:rPr>
        <w:t>年1月1日以来同型号产品医院用户清单。</w:t>
      </w:r>
    </w:p>
    <w:p w14:paraId="3462B1A4">
      <w:pPr>
        <w:widowControl/>
        <w:jc w:val="left"/>
        <w:rPr>
          <w:rFonts w:hint="eastAsia" w:eastAsiaTheme="minorEastAsia"/>
          <w:sz w:val="28"/>
          <w:szCs w:val="28"/>
          <w:lang w:eastAsia="zh-CN"/>
        </w:rPr>
      </w:pPr>
    </w:p>
    <w:p w14:paraId="565AEF9A">
      <w:pPr>
        <w:pStyle w:val="2"/>
        <w:rPr>
          <w:rFonts w:hint="eastAsia" w:eastAsiaTheme="minorEastAsia"/>
          <w:sz w:val="28"/>
          <w:szCs w:val="28"/>
          <w:lang w:eastAsia="zh-CN"/>
        </w:rPr>
      </w:pPr>
    </w:p>
    <w:p w14:paraId="4C1E4C64">
      <w:pPr>
        <w:pStyle w:val="5"/>
        <w:rPr>
          <w:rFonts w:hint="eastAsia"/>
          <w:lang w:eastAsia="zh-CN"/>
        </w:rPr>
      </w:pPr>
    </w:p>
    <w:p w14:paraId="060EE5E8">
      <w:pPr>
        <w:pStyle w:val="5"/>
        <w:rPr>
          <w:rFonts w:hint="eastAsia"/>
          <w:lang w:eastAsia="zh-CN"/>
        </w:rPr>
      </w:pPr>
    </w:p>
    <w:p w14:paraId="13DB873C">
      <w:pPr>
        <w:pStyle w:val="5"/>
        <w:rPr>
          <w:rFonts w:hint="eastAsia"/>
          <w:lang w:eastAsia="zh-CN"/>
        </w:rPr>
      </w:pPr>
    </w:p>
    <w:p w14:paraId="2542D175">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4E90428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80624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A9FBBC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17AB6E6">
      <w:pPr>
        <w:spacing w:line="360" w:lineRule="auto"/>
        <w:jc w:val="left"/>
        <w:rPr>
          <w:rFonts w:ascii="宋体" w:hAnsi="宋体" w:eastAsia="宋体"/>
          <w:sz w:val="24"/>
          <w:szCs w:val="24"/>
        </w:rPr>
      </w:pPr>
    </w:p>
    <w:p w14:paraId="10B900B6">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BE84662">
      <w:pPr>
        <w:wordWrap w:val="0"/>
        <w:ind w:firstLine="281" w:firstLineChars="100"/>
        <w:jc w:val="right"/>
        <w:rPr>
          <w:rFonts w:ascii="宋体" w:hAnsi="宋体" w:eastAsia="宋体"/>
          <w:b/>
          <w:bCs/>
          <w:sz w:val="28"/>
          <w:szCs w:val="28"/>
        </w:rPr>
      </w:pPr>
    </w:p>
    <w:p w14:paraId="6AFEBED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1E2B932E">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F21964B">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9924220">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19C7C30">
      <w:pPr>
        <w:widowControl/>
        <w:jc w:val="left"/>
        <w:rPr>
          <w:szCs w:val="20"/>
        </w:rPr>
      </w:pPr>
    </w:p>
    <w:bookmarkEnd w:id="0"/>
    <w:bookmarkEnd w:id="1"/>
    <w:bookmarkEnd w:id="2"/>
    <w:p w14:paraId="2787DC5A">
      <w:pPr>
        <w:pStyle w:val="8"/>
        <w:sectPr>
          <w:pgSz w:w="11906" w:h="16838"/>
          <w:pgMar w:top="1134" w:right="1134" w:bottom="1134" w:left="1134" w:header="851" w:footer="992" w:gutter="0"/>
          <w:cols w:space="425" w:num="1"/>
          <w:docGrid w:type="lines" w:linePitch="312" w:charSpace="0"/>
        </w:sectPr>
      </w:pPr>
      <w:bookmarkStart w:id="5" w:name="_Toc24690"/>
    </w:p>
    <w:bookmarkEnd w:id="5"/>
    <w:p w14:paraId="74D419A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14334" w:type="dxa"/>
        <w:jc w:val="center"/>
        <w:tblLayout w:type="autofit"/>
        <w:tblCellMar>
          <w:top w:w="15" w:type="dxa"/>
          <w:left w:w="108" w:type="dxa"/>
          <w:bottom w:w="15" w:type="dxa"/>
          <w:right w:w="108" w:type="dxa"/>
        </w:tblCellMar>
      </w:tblPr>
      <w:tblGrid>
        <w:gridCol w:w="954"/>
        <w:gridCol w:w="1365"/>
        <w:gridCol w:w="2910"/>
        <w:gridCol w:w="1356"/>
        <w:gridCol w:w="970"/>
        <w:gridCol w:w="1356"/>
        <w:gridCol w:w="2905"/>
        <w:gridCol w:w="1162"/>
        <w:gridCol w:w="1356"/>
      </w:tblGrid>
      <w:tr w14:paraId="7EC8860A">
        <w:tblPrEx>
          <w:tblCellMar>
            <w:top w:w="15" w:type="dxa"/>
            <w:left w:w="108" w:type="dxa"/>
            <w:bottom w:w="15" w:type="dxa"/>
            <w:right w:w="108" w:type="dxa"/>
          </w:tblCellMar>
        </w:tblPrEx>
        <w:trPr>
          <w:trHeight w:val="1794"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4BA2EE02">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365" w:type="dxa"/>
            <w:tcBorders>
              <w:top w:val="single" w:color="auto" w:sz="4" w:space="0"/>
              <w:left w:val="single" w:color="auto" w:sz="4" w:space="0"/>
              <w:bottom w:val="single" w:color="auto" w:sz="4" w:space="0"/>
              <w:right w:val="single" w:color="auto" w:sz="4" w:space="0"/>
            </w:tcBorders>
            <w:shd w:val="clear" w:color="000000" w:fill="FFFFFF"/>
            <w:vAlign w:val="center"/>
          </w:tcPr>
          <w:p w14:paraId="09315DB2">
            <w:pPr>
              <w:widowControl/>
              <w:jc w:val="center"/>
              <w:rPr>
                <w:rFonts w:hint="eastAsia" w:ascii="宋体" w:hAnsi="宋体" w:eastAsia="宋体" w:cs="宋体"/>
                <w:kern w:val="0"/>
                <w:szCs w:val="21"/>
              </w:rPr>
            </w:pPr>
            <w:r>
              <w:rPr>
                <w:rFonts w:hint="eastAsia" w:ascii="宋体" w:hAnsi="宋体" w:eastAsia="宋体" w:cs="宋体"/>
                <w:kern w:val="0"/>
                <w:szCs w:val="21"/>
              </w:rPr>
              <w:t>产品名称</w:t>
            </w:r>
          </w:p>
        </w:tc>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14:paraId="4471F341">
            <w:pPr>
              <w:widowControl/>
              <w:jc w:val="center"/>
              <w:rPr>
                <w:rFonts w:hint="eastAsia" w:ascii="宋体" w:hAnsi="宋体" w:eastAsia="宋体" w:cs="宋体"/>
                <w:kern w:val="0"/>
                <w:szCs w:val="21"/>
              </w:rPr>
            </w:pPr>
            <w:r>
              <w:rPr>
                <w:rFonts w:hint="eastAsia" w:ascii="宋体" w:hAnsi="宋体" w:eastAsia="宋体" w:cs="宋体"/>
                <w:kern w:val="0"/>
                <w:szCs w:val="21"/>
              </w:rPr>
              <w:t>生产厂商（全称）</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63E97653">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规格型号                  </w:t>
            </w:r>
          </w:p>
        </w:tc>
        <w:tc>
          <w:tcPr>
            <w:tcW w:w="970" w:type="dxa"/>
            <w:tcBorders>
              <w:top w:val="single" w:color="auto" w:sz="4" w:space="0"/>
              <w:left w:val="single" w:color="auto" w:sz="4" w:space="0"/>
              <w:bottom w:val="single" w:color="auto" w:sz="4" w:space="0"/>
              <w:right w:val="single" w:color="auto" w:sz="4" w:space="0"/>
            </w:tcBorders>
            <w:shd w:val="clear" w:color="000000" w:fill="FFFFFF"/>
            <w:vAlign w:val="center"/>
          </w:tcPr>
          <w:p w14:paraId="010FC94A">
            <w:pPr>
              <w:widowControl/>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1E488712">
            <w:pPr>
              <w:widowControl/>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2905" w:type="dxa"/>
            <w:tcBorders>
              <w:top w:val="single" w:color="auto" w:sz="4" w:space="0"/>
              <w:left w:val="single" w:color="auto" w:sz="4" w:space="0"/>
              <w:bottom w:val="single" w:color="auto" w:sz="4" w:space="0"/>
              <w:right w:val="single" w:color="auto" w:sz="4" w:space="0"/>
            </w:tcBorders>
            <w:shd w:val="clear" w:color="000000" w:fill="FFFFFF"/>
            <w:vAlign w:val="center"/>
          </w:tcPr>
          <w:p w14:paraId="6C62A12D">
            <w:pPr>
              <w:widowControl/>
              <w:jc w:val="center"/>
              <w:rPr>
                <w:rFonts w:hint="eastAsia" w:ascii="宋体" w:hAnsi="宋体" w:eastAsia="宋体" w:cs="宋体"/>
                <w:kern w:val="0"/>
                <w:szCs w:val="21"/>
              </w:rPr>
            </w:pPr>
            <w:r>
              <w:rPr>
                <w:rFonts w:hint="eastAsia" w:ascii="宋体" w:hAnsi="宋体" w:eastAsia="宋体" w:cs="宋体"/>
                <w:kern w:val="0"/>
                <w:szCs w:val="21"/>
              </w:rPr>
              <w:t>注册证号</w:t>
            </w:r>
          </w:p>
        </w:tc>
        <w:tc>
          <w:tcPr>
            <w:tcW w:w="1162" w:type="dxa"/>
            <w:tcBorders>
              <w:top w:val="single" w:color="auto" w:sz="4" w:space="0"/>
              <w:left w:val="single" w:color="auto" w:sz="4" w:space="0"/>
              <w:bottom w:val="single" w:color="auto" w:sz="4" w:space="0"/>
              <w:right w:val="single" w:color="auto" w:sz="4" w:space="0"/>
            </w:tcBorders>
            <w:shd w:val="clear" w:color="000000" w:fill="FFFFFF"/>
            <w:vAlign w:val="center"/>
          </w:tcPr>
          <w:p w14:paraId="457C06E5">
            <w:pPr>
              <w:widowControl/>
              <w:jc w:val="center"/>
              <w:rPr>
                <w:rFonts w:hint="eastAsia" w:ascii="宋体" w:hAnsi="宋体" w:eastAsia="宋体" w:cs="宋体"/>
                <w:kern w:val="0"/>
                <w:szCs w:val="21"/>
              </w:rPr>
            </w:pPr>
            <w:r>
              <w:rPr>
                <w:rFonts w:hint="eastAsia" w:ascii="宋体" w:hAnsi="宋体" w:eastAsia="宋体" w:cs="宋体"/>
                <w:kern w:val="0"/>
                <w:szCs w:val="21"/>
              </w:rPr>
              <w:t>注册证效期</w:t>
            </w:r>
          </w:p>
        </w:tc>
        <w:tc>
          <w:tcPr>
            <w:tcW w:w="1356" w:type="dxa"/>
            <w:tcBorders>
              <w:top w:val="single" w:color="auto" w:sz="4" w:space="0"/>
              <w:left w:val="single" w:color="auto" w:sz="4" w:space="0"/>
              <w:bottom w:val="single" w:color="auto" w:sz="4" w:space="0"/>
              <w:right w:val="single" w:color="auto" w:sz="4" w:space="0"/>
            </w:tcBorders>
            <w:shd w:val="clear" w:color="000000" w:fill="FFFFFF"/>
            <w:vAlign w:val="center"/>
          </w:tcPr>
          <w:p w14:paraId="33D411A3">
            <w:pPr>
              <w:widowControl/>
              <w:jc w:val="center"/>
              <w:rPr>
                <w:rFonts w:hint="eastAsia" w:ascii="宋体" w:hAnsi="宋体" w:eastAsia="宋体" w:cs="宋体"/>
                <w:kern w:val="0"/>
                <w:szCs w:val="21"/>
              </w:rPr>
            </w:pPr>
            <w:r>
              <w:rPr>
                <w:rFonts w:hint="eastAsia" w:ascii="宋体" w:hAnsi="宋体" w:eastAsia="宋体" w:cs="宋体"/>
                <w:kern w:val="0"/>
                <w:szCs w:val="21"/>
              </w:rPr>
              <w:t>生产地类别（是否国产)</w:t>
            </w:r>
          </w:p>
        </w:tc>
      </w:tr>
      <w:tr w14:paraId="77003526">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762B578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365" w:type="dxa"/>
            <w:tcBorders>
              <w:top w:val="single" w:color="auto" w:sz="4" w:space="0"/>
              <w:left w:val="single" w:color="auto" w:sz="4" w:space="0"/>
              <w:bottom w:val="single" w:color="auto" w:sz="4" w:space="0"/>
              <w:right w:val="single" w:color="auto" w:sz="4" w:space="0"/>
            </w:tcBorders>
            <w:vAlign w:val="center"/>
          </w:tcPr>
          <w:p w14:paraId="0D450985">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702A670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1A6393E3">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58D012D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993850E">
            <w:pPr>
              <w:widowControl/>
              <w:jc w:val="center"/>
              <w:rPr>
                <w:rFonts w:ascii="宋体" w:hAnsi="宋体" w:eastAsia="宋体" w:cs="Times New Roman"/>
                <w:kern w:val="0"/>
                <w:szCs w:val="21"/>
              </w:rPr>
            </w:pPr>
          </w:p>
        </w:tc>
        <w:tc>
          <w:tcPr>
            <w:tcW w:w="2905" w:type="dxa"/>
            <w:tcBorders>
              <w:top w:val="single" w:color="auto" w:sz="4" w:space="0"/>
              <w:left w:val="single" w:color="auto" w:sz="4" w:space="0"/>
              <w:bottom w:val="single" w:color="auto" w:sz="4" w:space="0"/>
              <w:right w:val="single" w:color="auto" w:sz="4" w:space="0"/>
            </w:tcBorders>
            <w:vAlign w:val="center"/>
          </w:tcPr>
          <w:p w14:paraId="0AF43997">
            <w:pPr>
              <w:widowControl/>
              <w:jc w:val="center"/>
              <w:rPr>
                <w:rFonts w:ascii="宋体" w:hAnsi="宋体" w:eastAsia="宋体" w:cs="Times New Roman"/>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00BA3E6B">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96813E2">
            <w:pPr>
              <w:widowControl/>
              <w:jc w:val="left"/>
              <w:rPr>
                <w:rFonts w:ascii="宋体" w:hAnsi="宋体" w:eastAsia="宋体" w:cs="Times New Roman"/>
                <w:kern w:val="0"/>
                <w:szCs w:val="21"/>
              </w:rPr>
            </w:pPr>
          </w:p>
        </w:tc>
      </w:tr>
      <w:tr w14:paraId="338C9510">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12618CDC">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1365" w:type="dxa"/>
            <w:tcBorders>
              <w:top w:val="single" w:color="auto" w:sz="4" w:space="0"/>
              <w:left w:val="single" w:color="auto" w:sz="4" w:space="0"/>
              <w:bottom w:val="single" w:color="auto" w:sz="4" w:space="0"/>
              <w:right w:val="single" w:color="auto" w:sz="4" w:space="0"/>
            </w:tcBorders>
            <w:vAlign w:val="center"/>
          </w:tcPr>
          <w:p w14:paraId="7DC1CD31">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77147693">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0DB92523">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7755B989">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0916BE91">
            <w:pPr>
              <w:widowControl/>
              <w:jc w:val="center"/>
              <w:rPr>
                <w:rFonts w:ascii="宋体" w:hAnsi="宋体" w:eastAsia="宋体" w:cs="Times New Roman"/>
                <w:kern w:val="0"/>
                <w:szCs w:val="21"/>
              </w:rPr>
            </w:pPr>
          </w:p>
        </w:tc>
        <w:tc>
          <w:tcPr>
            <w:tcW w:w="2905" w:type="dxa"/>
            <w:tcBorders>
              <w:top w:val="single" w:color="auto" w:sz="4" w:space="0"/>
              <w:left w:val="single" w:color="auto" w:sz="4" w:space="0"/>
              <w:bottom w:val="single" w:color="auto" w:sz="4" w:space="0"/>
              <w:right w:val="single" w:color="auto" w:sz="4" w:space="0"/>
            </w:tcBorders>
            <w:vAlign w:val="center"/>
          </w:tcPr>
          <w:p w14:paraId="4C1F88E8">
            <w:pPr>
              <w:widowControl/>
              <w:jc w:val="center"/>
              <w:rPr>
                <w:rFonts w:ascii="宋体" w:hAnsi="宋体" w:eastAsia="宋体" w:cs="Times New Roman"/>
                <w:kern w:val="0"/>
                <w:szCs w:val="21"/>
              </w:rPr>
            </w:pPr>
            <w:bookmarkStart w:id="6" w:name="_GoBack"/>
            <w:bookmarkEnd w:id="6"/>
          </w:p>
        </w:tc>
        <w:tc>
          <w:tcPr>
            <w:tcW w:w="1162" w:type="dxa"/>
            <w:tcBorders>
              <w:top w:val="single" w:color="auto" w:sz="4" w:space="0"/>
              <w:left w:val="single" w:color="auto" w:sz="4" w:space="0"/>
              <w:bottom w:val="single" w:color="auto" w:sz="4" w:space="0"/>
              <w:right w:val="single" w:color="auto" w:sz="4" w:space="0"/>
            </w:tcBorders>
            <w:vAlign w:val="center"/>
          </w:tcPr>
          <w:p w14:paraId="32507F62">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128C9B89">
            <w:pPr>
              <w:widowControl/>
              <w:jc w:val="left"/>
              <w:rPr>
                <w:rFonts w:ascii="宋体" w:hAnsi="宋体" w:eastAsia="宋体" w:cs="Times New Roman"/>
                <w:kern w:val="0"/>
                <w:szCs w:val="21"/>
              </w:rPr>
            </w:pPr>
          </w:p>
        </w:tc>
      </w:tr>
      <w:tr w14:paraId="299772B2">
        <w:tblPrEx>
          <w:tblCellMar>
            <w:top w:w="15" w:type="dxa"/>
            <w:left w:w="108" w:type="dxa"/>
            <w:bottom w:w="15" w:type="dxa"/>
            <w:right w:w="108" w:type="dxa"/>
          </w:tblCellMar>
        </w:tblPrEx>
        <w:trPr>
          <w:trHeight w:val="595" w:hRule="atLeast"/>
          <w:jc w:val="center"/>
        </w:trPr>
        <w:tc>
          <w:tcPr>
            <w:tcW w:w="954" w:type="dxa"/>
            <w:tcBorders>
              <w:top w:val="single" w:color="auto" w:sz="4" w:space="0"/>
              <w:left w:val="single" w:color="auto" w:sz="4" w:space="0"/>
              <w:bottom w:val="single" w:color="auto" w:sz="4" w:space="0"/>
              <w:right w:val="single" w:color="auto" w:sz="4" w:space="0"/>
            </w:tcBorders>
            <w:shd w:val="clear" w:color="000000" w:fill="FFFFFF"/>
            <w:vAlign w:val="center"/>
          </w:tcPr>
          <w:p w14:paraId="3F0BEAA9">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w:t>
            </w:r>
          </w:p>
        </w:tc>
        <w:tc>
          <w:tcPr>
            <w:tcW w:w="1365" w:type="dxa"/>
            <w:tcBorders>
              <w:top w:val="single" w:color="auto" w:sz="4" w:space="0"/>
              <w:left w:val="single" w:color="auto" w:sz="4" w:space="0"/>
              <w:bottom w:val="single" w:color="auto" w:sz="4" w:space="0"/>
              <w:right w:val="single" w:color="auto" w:sz="4" w:space="0"/>
            </w:tcBorders>
            <w:vAlign w:val="center"/>
          </w:tcPr>
          <w:p w14:paraId="6335B432">
            <w:pPr>
              <w:widowControl/>
              <w:jc w:val="center"/>
              <w:rPr>
                <w:rFonts w:hint="eastAsia" w:ascii="宋体" w:hAnsi="宋体" w:eastAsia="宋体" w:cs="宋体"/>
                <w:kern w:val="0"/>
                <w:szCs w:val="21"/>
              </w:rPr>
            </w:pPr>
          </w:p>
        </w:tc>
        <w:tc>
          <w:tcPr>
            <w:tcW w:w="2910" w:type="dxa"/>
            <w:tcBorders>
              <w:top w:val="single" w:color="auto" w:sz="4" w:space="0"/>
              <w:left w:val="single" w:color="auto" w:sz="4" w:space="0"/>
              <w:bottom w:val="single" w:color="auto" w:sz="4" w:space="0"/>
              <w:right w:val="single" w:color="auto" w:sz="4" w:space="0"/>
            </w:tcBorders>
            <w:noWrap/>
            <w:vAlign w:val="center"/>
          </w:tcPr>
          <w:p w14:paraId="4907F7D8">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14:paraId="7866F3CC">
            <w:pPr>
              <w:widowControl/>
              <w:jc w:val="center"/>
              <w:rPr>
                <w:rFonts w:ascii="宋体" w:hAnsi="宋体" w:eastAsia="宋体" w:cs="Times New Roman"/>
                <w:kern w:val="0"/>
                <w:szCs w:val="21"/>
              </w:rPr>
            </w:pPr>
          </w:p>
        </w:tc>
        <w:tc>
          <w:tcPr>
            <w:tcW w:w="970" w:type="dxa"/>
            <w:tcBorders>
              <w:top w:val="single" w:color="auto" w:sz="4" w:space="0"/>
              <w:left w:val="single" w:color="auto" w:sz="4" w:space="0"/>
              <w:bottom w:val="single" w:color="auto" w:sz="4" w:space="0"/>
              <w:right w:val="single" w:color="auto" w:sz="4" w:space="0"/>
            </w:tcBorders>
            <w:noWrap/>
            <w:vAlign w:val="center"/>
          </w:tcPr>
          <w:p w14:paraId="43DF4BAD">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154BCF8B">
            <w:pPr>
              <w:widowControl/>
              <w:jc w:val="center"/>
              <w:rPr>
                <w:rFonts w:ascii="宋体" w:hAnsi="宋体" w:eastAsia="宋体" w:cs="Times New Roman"/>
                <w:kern w:val="0"/>
                <w:szCs w:val="21"/>
              </w:rPr>
            </w:pPr>
          </w:p>
        </w:tc>
        <w:tc>
          <w:tcPr>
            <w:tcW w:w="2905" w:type="dxa"/>
            <w:tcBorders>
              <w:top w:val="single" w:color="auto" w:sz="4" w:space="0"/>
              <w:left w:val="single" w:color="auto" w:sz="4" w:space="0"/>
              <w:bottom w:val="single" w:color="auto" w:sz="4" w:space="0"/>
              <w:right w:val="single" w:color="auto" w:sz="4" w:space="0"/>
            </w:tcBorders>
            <w:vAlign w:val="center"/>
          </w:tcPr>
          <w:p w14:paraId="2177693E">
            <w:pPr>
              <w:widowControl/>
              <w:jc w:val="center"/>
              <w:rPr>
                <w:rFonts w:ascii="宋体" w:hAnsi="宋体" w:eastAsia="宋体" w:cs="Times New Roman"/>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593CA0C1">
            <w:pPr>
              <w:widowControl/>
              <w:jc w:val="center"/>
              <w:rPr>
                <w:rFonts w:ascii="宋体" w:hAnsi="宋体" w:eastAsia="宋体" w:cs="Times New Roman"/>
                <w:kern w:val="0"/>
                <w:szCs w:val="21"/>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07642846">
            <w:pPr>
              <w:widowControl/>
              <w:jc w:val="left"/>
              <w:rPr>
                <w:rFonts w:ascii="宋体" w:hAnsi="宋体" w:eastAsia="宋体" w:cs="Times New Roman"/>
                <w:kern w:val="0"/>
                <w:szCs w:val="21"/>
              </w:rPr>
            </w:pPr>
          </w:p>
        </w:tc>
      </w:tr>
    </w:tbl>
    <w:p w14:paraId="55DC904D">
      <w:pPr>
        <w:rPr>
          <w:rFonts w:ascii="宋体" w:hAnsi="宋体" w:eastAsia="宋体"/>
          <w:sz w:val="24"/>
          <w:szCs w:val="24"/>
        </w:rPr>
      </w:pPr>
    </w:p>
    <w:p w14:paraId="756040D9">
      <w:pPr>
        <w:pStyle w:val="2"/>
      </w:pPr>
    </w:p>
    <w:p w14:paraId="12DADE3B">
      <w:pPr>
        <w:jc w:val="right"/>
        <w:rPr>
          <w:rFonts w:ascii="宋体" w:hAnsi="宋体" w:eastAsia="宋体"/>
          <w:sz w:val="24"/>
          <w:szCs w:val="24"/>
        </w:rPr>
      </w:pPr>
      <w:r>
        <w:rPr>
          <w:rFonts w:hint="eastAsia" w:ascii="宋体" w:hAnsi="宋体" w:eastAsia="宋体"/>
          <w:sz w:val="24"/>
          <w:szCs w:val="24"/>
        </w:rPr>
        <w:t>单位名称：</w:t>
      </w:r>
      <w:r>
        <w:rPr>
          <w:rFonts w:ascii="宋体" w:hAnsi="宋体" w:eastAsia="宋体"/>
          <w:sz w:val="24"/>
          <w:szCs w:val="24"/>
          <w:u w:val="single"/>
        </w:rPr>
        <w:t xml:space="preserve">             </w:t>
      </w:r>
      <w:r>
        <w:rPr>
          <w:rFonts w:hint="eastAsia" w:ascii="宋体" w:hAnsi="宋体" w:eastAsia="宋体"/>
          <w:sz w:val="24"/>
          <w:szCs w:val="24"/>
        </w:rPr>
        <w:t xml:space="preserve"> （单位盖章）</w:t>
      </w:r>
    </w:p>
    <w:p w14:paraId="017AB4D0">
      <w:pPr>
        <w:pStyle w:val="11"/>
      </w:pPr>
      <w:r>
        <w:t xml:space="preserve">    </w:t>
      </w:r>
    </w:p>
    <w:p w14:paraId="62C85CD7">
      <w:pPr>
        <w:widowControl/>
        <w:jc w:val="right"/>
        <w:rPr>
          <w:rFonts w:hint="default"/>
          <w:lang w:val="en-US" w:eastAsia="zh-CN"/>
        </w:rPr>
      </w:pPr>
      <w:r>
        <w:rPr>
          <w:rFonts w:hint="eastAsia"/>
          <w:color w:val="000000"/>
          <w:sz w:val="24"/>
          <w:szCs w:val="24"/>
        </w:rPr>
        <w:t>日    期：202</w:t>
      </w:r>
      <w:r>
        <w:rPr>
          <w:rFonts w:hint="eastAsia"/>
          <w:color w:val="000000"/>
          <w:sz w:val="24"/>
          <w:szCs w:val="24"/>
          <w:lang w:val="en-US" w:eastAsia="zh-CN"/>
        </w:rPr>
        <w:t>5</w:t>
      </w:r>
      <w:r>
        <w:rPr>
          <w:rFonts w:hint="eastAsia"/>
          <w:color w:val="000000"/>
          <w:sz w:val="24"/>
          <w:szCs w:val="24"/>
        </w:rPr>
        <w:t xml:space="preserve">年  月 </w:t>
      </w:r>
      <w:r>
        <w:rPr>
          <w:color w:val="000000"/>
          <w:sz w:val="24"/>
          <w:szCs w:val="24"/>
        </w:rPr>
        <w:t xml:space="preserve">  </w:t>
      </w:r>
      <w:r>
        <w:rPr>
          <w:rFonts w:hint="eastAsia"/>
          <w:color w:val="000000"/>
          <w:sz w:val="24"/>
          <w:szCs w:val="24"/>
        </w:rPr>
        <w:t>日</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127EDF"/>
    <w:rsid w:val="029F7839"/>
    <w:rsid w:val="03F87FAD"/>
    <w:rsid w:val="054C528D"/>
    <w:rsid w:val="05D54653"/>
    <w:rsid w:val="063E335E"/>
    <w:rsid w:val="06CE1DB6"/>
    <w:rsid w:val="07343602"/>
    <w:rsid w:val="08380156"/>
    <w:rsid w:val="089468A6"/>
    <w:rsid w:val="092B1742"/>
    <w:rsid w:val="0A6313FE"/>
    <w:rsid w:val="0A995D1E"/>
    <w:rsid w:val="0B045763"/>
    <w:rsid w:val="0BB85A80"/>
    <w:rsid w:val="0CD65636"/>
    <w:rsid w:val="0D017E6C"/>
    <w:rsid w:val="0D245C8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07201D1"/>
    <w:rsid w:val="32A65A42"/>
    <w:rsid w:val="32A934AD"/>
    <w:rsid w:val="344145B8"/>
    <w:rsid w:val="34E678CE"/>
    <w:rsid w:val="35B244CD"/>
    <w:rsid w:val="36272711"/>
    <w:rsid w:val="380F56D2"/>
    <w:rsid w:val="38C153DB"/>
    <w:rsid w:val="39761CB6"/>
    <w:rsid w:val="39D52E80"/>
    <w:rsid w:val="3A3E577E"/>
    <w:rsid w:val="3A665E80"/>
    <w:rsid w:val="3B693EDC"/>
    <w:rsid w:val="3B884054"/>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780108"/>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16162A5"/>
    <w:rsid w:val="62AC2121"/>
    <w:rsid w:val="62D073DE"/>
    <w:rsid w:val="63CE4319"/>
    <w:rsid w:val="64754794"/>
    <w:rsid w:val="647B50BF"/>
    <w:rsid w:val="64D8544F"/>
    <w:rsid w:val="667271DD"/>
    <w:rsid w:val="66974E96"/>
    <w:rsid w:val="680570D2"/>
    <w:rsid w:val="6865349E"/>
    <w:rsid w:val="68703BF0"/>
    <w:rsid w:val="687E6956"/>
    <w:rsid w:val="6AD06BC8"/>
    <w:rsid w:val="6B805304"/>
    <w:rsid w:val="6BA41D27"/>
    <w:rsid w:val="6C665881"/>
    <w:rsid w:val="6CB87914"/>
    <w:rsid w:val="6EA72431"/>
    <w:rsid w:val="71AB38CC"/>
    <w:rsid w:val="725956F5"/>
    <w:rsid w:val="72B50B7E"/>
    <w:rsid w:val="73D72D76"/>
    <w:rsid w:val="73EB6821"/>
    <w:rsid w:val="74B104BE"/>
    <w:rsid w:val="752B5127"/>
    <w:rsid w:val="75D67789"/>
    <w:rsid w:val="75E55862"/>
    <w:rsid w:val="75EF163A"/>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642</Words>
  <Characters>665</Characters>
  <Lines>8</Lines>
  <Paragraphs>2</Paragraphs>
  <TotalTime>2</TotalTime>
  <ScaleCrop>false</ScaleCrop>
  <LinksUpToDate>false</LinksUpToDate>
  <CharactersWithSpaces>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Erin</cp:lastModifiedBy>
  <cp:lastPrinted>2020-04-08T06:08:00Z</cp:lastPrinted>
  <dcterms:modified xsi:type="dcterms:W3CDTF">2025-09-03T00:34:07Z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eyJoZGlkIjoiNjk3YzhkMDIyYTVhMTE4NWU0MzExM2UxY2QxOTE2ZmUiLCJ1c2VySWQiOiIyNzU5ODQ1NTcifQ==</vt:lpwstr>
  </property>
</Properties>
</file>